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bCs/>
          <w:sz w:val="36"/>
          <w:szCs w:val="36"/>
          <w:lang w:eastAsia="zh-CN"/>
        </w:rPr>
      </w:pPr>
      <w:r>
        <w:rPr>
          <w:rFonts w:hint="default" w:ascii="Times New Roman" w:hAnsi="Times New Roman" w:eastAsia="宋体" w:cs="Times New Roman"/>
          <w:b/>
          <w:bCs/>
          <w:sz w:val="36"/>
          <w:szCs w:val="36"/>
        </w:rPr>
        <w:t>应用技术学院</w:t>
      </w:r>
      <w:r>
        <w:rPr>
          <w:rFonts w:hint="default" w:ascii="Times New Roman" w:hAnsi="Times New Roman" w:eastAsia="宋体" w:cs="Times New Roman"/>
          <w:b/>
          <w:bCs/>
          <w:sz w:val="36"/>
          <w:szCs w:val="36"/>
        </w:rPr>
        <w:t>2024年师德师风建设实施</w:t>
      </w:r>
      <w:r>
        <w:rPr>
          <w:rFonts w:hint="default" w:ascii="Times New Roman" w:hAnsi="Times New Roman" w:eastAsia="宋体" w:cs="Times New Roman"/>
          <w:b/>
          <w:bCs/>
          <w:sz w:val="36"/>
          <w:szCs w:val="36"/>
          <w:lang w:eastAsia="zh-CN"/>
        </w:rPr>
        <w:t>细则</w:t>
      </w:r>
    </w:p>
    <w:p>
      <w:pPr>
        <w:keepNext w:val="0"/>
        <w:keepLines w:val="0"/>
        <w:pageBreakBefore w:val="0"/>
        <w:widowControl w:val="0"/>
        <w:kinsoku/>
        <w:wordWrap/>
        <w:overflowPunct/>
        <w:topLinePunct w:val="0"/>
        <w:autoSpaceDE/>
        <w:autoSpaceDN/>
        <w:bidi w:val="0"/>
        <w:adjustRightInd/>
        <w:snapToGrid/>
        <w:spacing w:line="500" w:lineRule="exact"/>
        <w:textAlignment w:val="auto"/>
        <w:rPr>
          <w:sz w:val="24"/>
          <w:szCs w:val="24"/>
          <w:lang w:val="en-US"/>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bCs/>
          <w:sz w:val="32"/>
          <w:szCs w:val="32"/>
          <w:lang w:val="en-US"/>
        </w:rPr>
      </w:pPr>
      <w:r>
        <w:rPr>
          <w:b/>
          <w:bCs/>
          <w:sz w:val="32"/>
          <w:szCs w:val="32"/>
          <w:lang w:val="en-US"/>
        </w:rPr>
        <w:t>第一章 总则</w:t>
      </w: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sz w:val="24"/>
          <w:szCs w:val="24"/>
          <w:lang w:val="en-US"/>
        </w:rPr>
      </w:pPr>
      <w:r>
        <w:rPr>
          <w:sz w:val="24"/>
          <w:szCs w:val="24"/>
          <w:lang w:val="en-US"/>
        </w:rPr>
        <w:t xml:space="preserve">第一条 </w:t>
      </w:r>
      <w:r>
        <w:rPr>
          <w:rFonts w:hint="eastAsia"/>
          <w:sz w:val="24"/>
          <w:szCs w:val="24"/>
          <w:lang w:val="en-US"/>
        </w:rPr>
        <w:t>为全面贯彻习近平总书记关于教育的重要论述和全国教育大会精神，</w:t>
      </w:r>
      <w:r>
        <w:rPr>
          <w:sz w:val="24"/>
          <w:szCs w:val="24"/>
          <w:lang w:val="en-US"/>
        </w:rPr>
        <w:t>为深入贯彻落实党的教育方针，</w:t>
      </w:r>
      <w:r>
        <w:rPr>
          <w:rFonts w:hint="eastAsia"/>
          <w:sz w:val="24"/>
          <w:szCs w:val="24"/>
          <w:lang w:val="en-US"/>
        </w:rPr>
        <w:t>落实教育部办公厅《关于进一步压实高校师德师风建设主体责任的通知》(教师厅函〔2024〕2号)文件要求，</w:t>
      </w:r>
      <w:r>
        <w:rPr>
          <w:sz w:val="24"/>
          <w:szCs w:val="24"/>
          <w:lang w:val="en-US"/>
        </w:rPr>
        <w:t>进一步加强师德师风建设，提高教师思想政治素质和职业道德水平，根据《中华人民共和国教育法》、《中华人民共和国教师法》等法律法规，结合应用技术学院实际，制定</w:t>
      </w:r>
      <w:r>
        <w:rPr>
          <w:rFonts w:hint="eastAsia"/>
          <w:sz w:val="24"/>
          <w:szCs w:val="24"/>
          <w:lang w:val="en-US"/>
        </w:rPr>
        <w:t>2024年师德师风建设</w:t>
      </w:r>
      <w:r>
        <w:rPr>
          <w:sz w:val="24"/>
          <w:szCs w:val="24"/>
          <w:lang w:val="en-US"/>
        </w:rPr>
        <w:t>实施细则。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sz w:val="24"/>
          <w:szCs w:val="24"/>
          <w:lang w:val="en-US"/>
        </w:rPr>
      </w:pPr>
      <w:r>
        <w:rPr>
          <w:sz w:val="24"/>
          <w:szCs w:val="24"/>
          <w:lang w:val="en-US"/>
        </w:rPr>
        <w:t xml:space="preserve">第二条 </w:t>
      </w:r>
      <w:r>
        <w:rPr>
          <w:rFonts w:hint="eastAsia"/>
          <w:sz w:val="24"/>
          <w:szCs w:val="24"/>
          <w:lang w:val="en-US"/>
        </w:rPr>
        <w:t>指导思想</w:t>
      </w:r>
      <w:r>
        <w:rPr>
          <w:rFonts w:hint="eastAsia"/>
          <w:sz w:val="24"/>
          <w:szCs w:val="24"/>
          <w:lang w:val="en-US" w:eastAsia="zh-CN"/>
        </w:rPr>
        <w:t>：</w:t>
      </w:r>
      <w:r>
        <w:rPr>
          <w:rFonts w:hint="eastAsia"/>
          <w:sz w:val="24"/>
          <w:szCs w:val="24"/>
          <w:lang w:val="en-US"/>
        </w:rPr>
        <w:t>以党的二十大精神和习近平新时代中国特色社会主义思想为指导,深入学习贯彻习近平总书记关于教育的重要论述和全国教育大会精神，以《普通高等学校教师党建和思想政治工作质量标准(试行)》为依据，推进教师党建和思想政治工作，全面加强师德师风建设，把立德树人的成效作为检验学校一切工作的根本标准，把师德师风作为评价教师队伍素质的第一标准，为培养德智体美劳全面发展的社会主义建设者和接班人提供坚强保障。</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sz w:val="24"/>
          <w:szCs w:val="24"/>
          <w:lang w:val="en-US"/>
        </w:rPr>
      </w:pPr>
      <w:r>
        <w:rPr>
          <w:sz w:val="24"/>
          <w:szCs w:val="24"/>
          <w:lang w:val="en-US"/>
        </w:rPr>
        <w:t>第</w:t>
      </w:r>
      <w:r>
        <w:rPr>
          <w:rFonts w:hint="eastAsia"/>
          <w:sz w:val="24"/>
          <w:szCs w:val="24"/>
          <w:lang w:val="en-US" w:eastAsia="zh-CN"/>
        </w:rPr>
        <w:t>三</w:t>
      </w:r>
      <w:r>
        <w:rPr>
          <w:sz w:val="24"/>
          <w:szCs w:val="24"/>
          <w:lang w:val="en-US"/>
        </w:rPr>
        <w:t>条</w:t>
      </w:r>
      <w:r>
        <w:rPr>
          <w:rFonts w:hint="eastAsia"/>
          <w:sz w:val="24"/>
          <w:szCs w:val="24"/>
          <w:lang w:val="en-US" w:eastAsia="zh-CN"/>
        </w:rPr>
        <w:t xml:space="preserve"> </w:t>
      </w:r>
      <w:r>
        <w:rPr>
          <w:sz w:val="24"/>
          <w:szCs w:val="24"/>
          <w:lang w:val="en-US"/>
        </w:rPr>
        <w:t>师德师风建设是应用技术学院的重要工作之一，是培养高素质人才的重要保障。全院</w:t>
      </w:r>
      <w:r>
        <w:rPr>
          <w:rFonts w:hint="eastAsia"/>
          <w:sz w:val="24"/>
          <w:szCs w:val="24"/>
          <w:lang w:val="en-US" w:eastAsia="zh-CN"/>
        </w:rPr>
        <w:t>教职员</w:t>
      </w:r>
      <w:r>
        <w:rPr>
          <w:sz w:val="24"/>
          <w:szCs w:val="24"/>
          <w:lang w:val="en-US"/>
        </w:rPr>
        <w:t>要坚持以习近平新时代中国特色社会主义思想为指导，全面贯彻党的教育方针，牢记教育初心，担起立德树人责任，做有理想信念、有道德情操、有扎实学识、有仁爱之心的“四有”好教师。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sz w:val="24"/>
          <w:szCs w:val="24"/>
          <w:lang w:val="en-US"/>
        </w:rPr>
      </w:pPr>
      <w:r>
        <w:rPr>
          <w:sz w:val="24"/>
          <w:szCs w:val="24"/>
          <w:lang w:val="en-US"/>
        </w:rPr>
        <w:t>第</w:t>
      </w:r>
      <w:r>
        <w:rPr>
          <w:rFonts w:hint="eastAsia"/>
          <w:sz w:val="24"/>
          <w:szCs w:val="24"/>
          <w:lang w:val="en-US" w:eastAsia="zh-CN"/>
        </w:rPr>
        <w:t>四</w:t>
      </w:r>
      <w:r>
        <w:rPr>
          <w:sz w:val="24"/>
          <w:szCs w:val="24"/>
          <w:lang w:val="en-US"/>
        </w:rPr>
        <w:t>条 本实施细则适用于应用技术学院全体</w:t>
      </w:r>
      <w:r>
        <w:rPr>
          <w:rFonts w:hint="eastAsia"/>
          <w:sz w:val="24"/>
          <w:szCs w:val="24"/>
          <w:lang w:val="en-US" w:eastAsia="zh-CN"/>
        </w:rPr>
        <w:t>教职员</w:t>
      </w:r>
      <w:r>
        <w:rPr>
          <w:sz w:val="24"/>
          <w:szCs w:val="24"/>
          <w:lang w:val="en-US"/>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sz w:val="24"/>
          <w:szCs w:val="24"/>
          <w:lang w:val="en-US"/>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bCs/>
          <w:sz w:val="32"/>
          <w:szCs w:val="32"/>
          <w:lang w:val="en-US"/>
        </w:rPr>
      </w:pPr>
      <w:r>
        <w:rPr>
          <w:b/>
          <w:bCs/>
          <w:sz w:val="32"/>
          <w:szCs w:val="32"/>
          <w:lang w:val="en-US"/>
        </w:rPr>
        <w:t>第二章 师德师风建设目标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sz w:val="24"/>
          <w:szCs w:val="24"/>
          <w:lang w:val="en-US"/>
        </w:rPr>
      </w:pPr>
      <w:r>
        <w:rPr>
          <w:sz w:val="24"/>
          <w:szCs w:val="24"/>
          <w:lang w:val="en-US"/>
        </w:rPr>
        <w:t>第</w:t>
      </w:r>
      <w:r>
        <w:rPr>
          <w:rFonts w:hint="eastAsia"/>
          <w:sz w:val="24"/>
          <w:szCs w:val="24"/>
          <w:lang w:val="en-US" w:eastAsia="zh-CN"/>
        </w:rPr>
        <w:t>五</w:t>
      </w:r>
      <w:r>
        <w:rPr>
          <w:sz w:val="24"/>
          <w:szCs w:val="24"/>
          <w:lang w:val="en-US"/>
        </w:rPr>
        <w:t>条 树立崇高的职业理想。全院</w:t>
      </w:r>
      <w:r>
        <w:rPr>
          <w:rFonts w:hint="eastAsia"/>
          <w:sz w:val="24"/>
          <w:szCs w:val="24"/>
          <w:lang w:val="en-US" w:eastAsia="zh-CN"/>
        </w:rPr>
        <w:t>教职员</w:t>
      </w:r>
      <w:r>
        <w:rPr>
          <w:sz w:val="24"/>
          <w:szCs w:val="24"/>
          <w:lang w:val="en-US"/>
        </w:rPr>
        <w:t>要树立崇高的职业理想，忠诚人民教育事业，志存高远，爱岗敬业，甘为人梯，乐于奉献，把毕生精力献给党的教育事业。</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sz w:val="24"/>
          <w:szCs w:val="24"/>
          <w:lang w:val="en-US"/>
        </w:rPr>
      </w:pPr>
      <w:r>
        <w:rPr>
          <w:sz w:val="24"/>
          <w:szCs w:val="24"/>
          <w:lang w:val="en-US"/>
        </w:rPr>
        <w:t>第</w:t>
      </w:r>
      <w:r>
        <w:rPr>
          <w:rFonts w:hint="eastAsia"/>
          <w:sz w:val="24"/>
          <w:szCs w:val="24"/>
          <w:lang w:val="en-US" w:eastAsia="zh-CN"/>
        </w:rPr>
        <w:t>六</w:t>
      </w:r>
      <w:r>
        <w:rPr>
          <w:sz w:val="24"/>
          <w:szCs w:val="24"/>
          <w:lang w:val="en-US"/>
        </w:rPr>
        <w:t>条 培养高尚的职业道德。全院</w:t>
      </w:r>
      <w:r>
        <w:rPr>
          <w:rFonts w:hint="eastAsia"/>
          <w:sz w:val="24"/>
          <w:szCs w:val="24"/>
          <w:lang w:val="en-US" w:eastAsia="zh-CN"/>
        </w:rPr>
        <w:t>教职员</w:t>
      </w:r>
      <w:r>
        <w:rPr>
          <w:sz w:val="24"/>
          <w:szCs w:val="24"/>
          <w:lang w:val="en-US"/>
        </w:rPr>
        <w:t>要加强师德修养，践行师德规范，遵守教师职业道德准则，为人师表，教书育人，严谨治学，诲人不倦，以高尚的道德情操和良好的精神风貌感染和影响学生。</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sz w:val="24"/>
          <w:szCs w:val="24"/>
          <w:lang w:val="en-US"/>
        </w:rPr>
      </w:pPr>
      <w:r>
        <w:rPr>
          <w:sz w:val="24"/>
          <w:szCs w:val="24"/>
          <w:lang w:val="en-US"/>
        </w:rPr>
        <w:t>第</w:t>
      </w:r>
      <w:r>
        <w:rPr>
          <w:rFonts w:hint="eastAsia"/>
          <w:sz w:val="24"/>
          <w:szCs w:val="24"/>
          <w:lang w:val="en-US" w:eastAsia="zh-CN"/>
        </w:rPr>
        <w:t>七</w:t>
      </w:r>
      <w:r>
        <w:rPr>
          <w:sz w:val="24"/>
          <w:szCs w:val="24"/>
          <w:lang w:val="en-US"/>
        </w:rPr>
        <w:t>条 提高过硬的专业素养。全院</w:t>
      </w:r>
      <w:r>
        <w:rPr>
          <w:rFonts w:hint="eastAsia"/>
          <w:sz w:val="24"/>
          <w:szCs w:val="24"/>
          <w:lang w:val="en-US" w:eastAsia="zh-CN"/>
        </w:rPr>
        <w:t>教师</w:t>
      </w:r>
      <w:r>
        <w:rPr>
          <w:sz w:val="24"/>
          <w:szCs w:val="24"/>
          <w:lang w:val="en-US"/>
        </w:rPr>
        <w:t>要不断提高专业素养，更新知识结构，拓宽知识领域，掌握现代教育技术，提高教学质量，成为学术上的行家里手，为学生提供优质的教育服务。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sz w:val="24"/>
          <w:szCs w:val="24"/>
          <w:lang w:val="en-US"/>
        </w:rPr>
      </w:pPr>
      <w:r>
        <w:rPr>
          <w:sz w:val="24"/>
          <w:szCs w:val="24"/>
          <w:lang w:val="en-US"/>
        </w:rPr>
        <w:t>第</w:t>
      </w:r>
      <w:r>
        <w:rPr>
          <w:rFonts w:hint="eastAsia"/>
          <w:sz w:val="24"/>
          <w:szCs w:val="24"/>
          <w:lang w:val="en-US" w:eastAsia="zh-CN"/>
        </w:rPr>
        <w:t>八</w:t>
      </w:r>
      <w:r>
        <w:rPr>
          <w:sz w:val="24"/>
          <w:szCs w:val="24"/>
          <w:lang w:val="en-US"/>
        </w:rPr>
        <w:t>条 增强社会责任感。全院</w:t>
      </w:r>
      <w:r>
        <w:rPr>
          <w:rFonts w:hint="eastAsia"/>
          <w:sz w:val="24"/>
          <w:szCs w:val="24"/>
          <w:lang w:val="en-US" w:eastAsia="zh-CN"/>
        </w:rPr>
        <w:t>教职员</w:t>
      </w:r>
      <w:r>
        <w:rPr>
          <w:sz w:val="24"/>
          <w:szCs w:val="24"/>
          <w:lang w:val="en-US"/>
        </w:rPr>
        <w:t>要积极投身社会实践，了解社会热点，关注民生问题，参与社会公益，增强社会责任感，以实际行动践行社会主义核心价值观。</w:t>
      </w:r>
    </w:p>
    <w:p>
      <w:pPr>
        <w:keepNext w:val="0"/>
        <w:keepLines w:val="0"/>
        <w:pageBreakBefore w:val="0"/>
        <w:widowControl w:val="0"/>
        <w:kinsoku/>
        <w:wordWrap/>
        <w:overflowPunct/>
        <w:topLinePunct w:val="0"/>
        <w:autoSpaceDE/>
        <w:autoSpaceDN/>
        <w:bidi w:val="0"/>
        <w:adjustRightInd/>
        <w:snapToGrid/>
        <w:spacing w:line="500" w:lineRule="exact"/>
        <w:textAlignment w:val="auto"/>
        <w:rPr>
          <w:sz w:val="24"/>
          <w:szCs w:val="24"/>
          <w:lang w:val="en-US"/>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bCs/>
          <w:sz w:val="32"/>
          <w:szCs w:val="32"/>
          <w:lang w:val="en-US"/>
        </w:rPr>
      </w:pPr>
      <w:r>
        <w:rPr>
          <w:b/>
          <w:bCs/>
          <w:sz w:val="32"/>
          <w:szCs w:val="32"/>
          <w:lang w:val="en-US"/>
        </w:rPr>
        <w:t>第三章 师德师风建设内容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sz w:val="24"/>
          <w:szCs w:val="24"/>
          <w:lang w:val="en-US"/>
        </w:rPr>
      </w:pPr>
      <w:r>
        <w:rPr>
          <w:sz w:val="24"/>
          <w:szCs w:val="24"/>
          <w:lang w:val="en-US"/>
        </w:rPr>
        <w:t>第</w:t>
      </w:r>
      <w:r>
        <w:rPr>
          <w:rFonts w:hint="eastAsia"/>
          <w:sz w:val="24"/>
          <w:szCs w:val="24"/>
          <w:lang w:val="en-US" w:eastAsia="zh-CN"/>
        </w:rPr>
        <w:t>九</w:t>
      </w:r>
      <w:r>
        <w:rPr>
          <w:sz w:val="24"/>
          <w:szCs w:val="24"/>
          <w:lang w:val="en-US"/>
        </w:rPr>
        <w:t>条 政治素养方面。全院</w:t>
      </w:r>
      <w:r>
        <w:rPr>
          <w:rFonts w:hint="eastAsia"/>
          <w:sz w:val="24"/>
          <w:szCs w:val="24"/>
          <w:lang w:val="en-US" w:eastAsia="zh-CN"/>
        </w:rPr>
        <w:t>教职员</w:t>
      </w:r>
      <w:r>
        <w:rPr>
          <w:sz w:val="24"/>
          <w:szCs w:val="24"/>
          <w:lang w:val="en-US"/>
        </w:rPr>
        <w:t>要加强政治学习，提高政治素养，坚持正确的政治方向，增强“四个意识”，坚定“四个自信”，做到“两个维护”，自觉在思想上政治上行动上同党中央保持高度一致。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sz w:val="24"/>
          <w:szCs w:val="24"/>
          <w:lang w:val="en-US"/>
        </w:rPr>
      </w:pPr>
      <w:r>
        <w:rPr>
          <w:sz w:val="24"/>
          <w:szCs w:val="24"/>
          <w:lang w:val="en-US"/>
        </w:rPr>
        <w:t>第</w:t>
      </w:r>
      <w:r>
        <w:rPr>
          <w:rFonts w:hint="eastAsia"/>
          <w:sz w:val="24"/>
          <w:szCs w:val="24"/>
          <w:lang w:val="en-US" w:eastAsia="zh-CN"/>
        </w:rPr>
        <w:t>十</w:t>
      </w:r>
      <w:r>
        <w:rPr>
          <w:sz w:val="24"/>
          <w:szCs w:val="24"/>
          <w:lang w:val="en-US"/>
        </w:rPr>
        <w:t>条 教育教学方面。全院</w:t>
      </w:r>
      <w:r>
        <w:rPr>
          <w:rFonts w:hint="eastAsia"/>
          <w:sz w:val="24"/>
          <w:szCs w:val="24"/>
          <w:lang w:val="en-US" w:eastAsia="zh-CN"/>
        </w:rPr>
        <w:t>教师</w:t>
      </w:r>
      <w:r>
        <w:rPr>
          <w:sz w:val="24"/>
          <w:szCs w:val="24"/>
          <w:lang w:val="en-US"/>
        </w:rPr>
        <w:t>要认真备课、上课、辅导、批改作业，积极开展教育教学研究，探索教育教学规律，创新教学方法和手段，激发学生的学习兴趣和潜能，提高教育教学效果。</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sz w:val="24"/>
          <w:szCs w:val="24"/>
          <w:lang w:val="en-US"/>
        </w:rPr>
      </w:pPr>
      <w:r>
        <w:rPr>
          <w:sz w:val="24"/>
          <w:szCs w:val="24"/>
          <w:lang w:val="en-US"/>
        </w:rPr>
        <w:t>第十</w:t>
      </w:r>
      <w:r>
        <w:rPr>
          <w:rFonts w:hint="eastAsia"/>
          <w:sz w:val="24"/>
          <w:szCs w:val="24"/>
          <w:lang w:val="en-US" w:eastAsia="zh-CN"/>
        </w:rPr>
        <w:t>一</w:t>
      </w:r>
      <w:r>
        <w:rPr>
          <w:sz w:val="24"/>
          <w:szCs w:val="24"/>
          <w:lang w:val="en-US"/>
        </w:rPr>
        <w:t>条 学生管理方面。全院</w:t>
      </w:r>
      <w:r>
        <w:rPr>
          <w:rFonts w:hint="eastAsia"/>
          <w:sz w:val="24"/>
          <w:szCs w:val="24"/>
          <w:lang w:val="en-US" w:eastAsia="zh-CN"/>
        </w:rPr>
        <w:t>教职员</w:t>
      </w:r>
      <w:r>
        <w:rPr>
          <w:sz w:val="24"/>
          <w:szCs w:val="24"/>
          <w:lang w:val="en-US"/>
        </w:rPr>
        <w:t>要关心爱护学生，尊重学生人格，公正对待学生，做学生的良师益友。要加强学生思想政治教育，引导学生树立正确的世界观、人生观和价值观。要加强学生心理健康教育，帮助学生解决心理问题。</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sz w:val="24"/>
          <w:szCs w:val="24"/>
          <w:lang w:val="en-US"/>
        </w:rPr>
      </w:pPr>
      <w:r>
        <w:rPr>
          <w:sz w:val="24"/>
          <w:szCs w:val="24"/>
          <w:lang w:val="en-US"/>
        </w:rPr>
        <w:t>第十二条 师德修养方面。全院</w:t>
      </w:r>
      <w:r>
        <w:rPr>
          <w:rFonts w:hint="eastAsia"/>
          <w:sz w:val="24"/>
          <w:szCs w:val="24"/>
          <w:lang w:val="en-US" w:eastAsia="zh-CN"/>
        </w:rPr>
        <w:t>教职员</w:t>
      </w:r>
      <w:r>
        <w:rPr>
          <w:sz w:val="24"/>
          <w:szCs w:val="24"/>
          <w:lang w:val="en-US"/>
        </w:rPr>
        <w:t>要自觉践行师德规范，遵守教师职业道德准则，树立良好的师德形象。要增强自律意识，做到廉洁从教，自觉抵制不良风气和腐朽思想的侵蚀。</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sz w:val="24"/>
          <w:szCs w:val="24"/>
          <w:lang w:val="en-US"/>
        </w:rPr>
      </w:pPr>
      <w:r>
        <w:rPr>
          <w:sz w:val="24"/>
          <w:szCs w:val="24"/>
          <w:lang w:val="en-US"/>
        </w:rPr>
        <w:t>第十</w:t>
      </w:r>
      <w:r>
        <w:rPr>
          <w:rFonts w:hint="eastAsia"/>
          <w:sz w:val="24"/>
          <w:szCs w:val="24"/>
          <w:lang w:val="en-US" w:eastAsia="zh-CN"/>
        </w:rPr>
        <w:t>三</w:t>
      </w:r>
      <w:r>
        <w:rPr>
          <w:sz w:val="24"/>
          <w:szCs w:val="24"/>
          <w:lang w:val="en-US"/>
        </w:rPr>
        <w:t>条 社会服务方面。全院教师要积极参与社会服务，发挥专业优势，为社会做出积极贡献。要关注社会热点问题，参与社会公益事业，为社会发展贡献智慧和力量。</w:t>
      </w:r>
    </w:p>
    <w:p>
      <w:pPr>
        <w:keepNext w:val="0"/>
        <w:keepLines w:val="0"/>
        <w:pageBreakBefore w:val="0"/>
        <w:widowControl w:val="0"/>
        <w:kinsoku/>
        <w:wordWrap/>
        <w:overflowPunct/>
        <w:topLinePunct w:val="0"/>
        <w:autoSpaceDE/>
        <w:autoSpaceDN/>
        <w:bidi w:val="0"/>
        <w:adjustRightInd/>
        <w:snapToGrid/>
        <w:spacing w:line="500" w:lineRule="exact"/>
        <w:textAlignment w:val="auto"/>
        <w:rPr>
          <w:sz w:val="24"/>
          <w:szCs w:val="24"/>
          <w:lang w:val="en-US"/>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bCs/>
          <w:sz w:val="32"/>
          <w:szCs w:val="32"/>
          <w:lang w:val="en-US"/>
        </w:rPr>
      </w:pPr>
      <w:r>
        <w:rPr>
          <w:b/>
          <w:bCs/>
          <w:sz w:val="32"/>
          <w:szCs w:val="32"/>
          <w:lang w:val="en-US"/>
        </w:rPr>
        <w:t>第四章 师德师风建设措施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sz w:val="24"/>
          <w:szCs w:val="24"/>
          <w:lang w:val="en-US"/>
        </w:rPr>
      </w:pPr>
      <w:r>
        <w:rPr>
          <w:sz w:val="24"/>
          <w:szCs w:val="24"/>
          <w:lang w:val="en-US"/>
        </w:rPr>
        <w:t>第十</w:t>
      </w:r>
      <w:r>
        <w:rPr>
          <w:rFonts w:hint="eastAsia"/>
          <w:sz w:val="24"/>
          <w:szCs w:val="24"/>
          <w:lang w:val="en-US" w:eastAsia="zh-CN"/>
        </w:rPr>
        <w:t>四</w:t>
      </w:r>
      <w:r>
        <w:rPr>
          <w:sz w:val="24"/>
          <w:szCs w:val="24"/>
          <w:lang w:val="en-US"/>
        </w:rPr>
        <w:t>条 加强组织领导。应用技术学院成立师德师风建设领导小组，负责全院师德师风建设的总体规划和组织实施，明确工作职责，确保师德师风建设工作的顺利开展。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sz w:val="24"/>
          <w:szCs w:val="24"/>
          <w:lang w:val="en-US"/>
        </w:rPr>
      </w:pPr>
      <w:r>
        <w:rPr>
          <w:sz w:val="24"/>
          <w:szCs w:val="24"/>
          <w:lang w:val="en-US"/>
        </w:rPr>
        <w:t>第十</w:t>
      </w:r>
      <w:r>
        <w:rPr>
          <w:rFonts w:hint="eastAsia"/>
          <w:sz w:val="24"/>
          <w:szCs w:val="24"/>
          <w:lang w:val="en-US" w:eastAsia="zh-CN"/>
        </w:rPr>
        <w:t>五</w:t>
      </w:r>
      <w:r>
        <w:rPr>
          <w:sz w:val="24"/>
          <w:szCs w:val="24"/>
          <w:lang w:val="en-US"/>
        </w:rPr>
        <w:t>条 完善制度保障。应用技术学院要制定和完善师德师风建设相关制度，包括师德师风评价制度、师德师风奖惩制度、师德师风培训制度等，为师德师风建设提供制度保障。</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sz w:val="24"/>
          <w:szCs w:val="24"/>
          <w:lang w:val="en-US"/>
        </w:rPr>
      </w:pPr>
      <w:r>
        <w:rPr>
          <w:sz w:val="24"/>
          <w:szCs w:val="24"/>
          <w:lang w:val="en-US"/>
        </w:rPr>
        <w:t>第十</w:t>
      </w:r>
      <w:r>
        <w:rPr>
          <w:rFonts w:hint="eastAsia"/>
          <w:sz w:val="24"/>
          <w:szCs w:val="24"/>
          <w:lang w:val="en-US" w:eastAsia="zh-CN"/>
        </w:rPr>
        <w:t>六</w:t>
      </w:r>
      <w:r>
        <w:rPr>
          <w:sz w:val="24"/>
          <w:szCs w:val="24"/>
          <w:lang w:val="en-US"/>
        </w:rPr>
        <w:t>条 强化宣传教育。应用技术学院要充分利用各种宣传渠道和平台，加强对师德师风建设的宣传教育，营造尊师重教的良好氛围。要定期组织师德师风主题教育活动，引导教师自觉践行师德规范。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sz w:val="24"/>
          <w:szCs w:val="24"/>
          <w:lang w:val="en-US"/>
        </w:rPr>
      </w:pPr>
      <w:r>
        <w:rPr>
          <w:sz w:val="24"/>
          <w:szCs w:val="24"/>
          <w:lang w:val="en-US"/>
        </w:rPr>
        <w:t>第十</w:t>
      </w:r>
      <w:r>
        <w:rPr>
          <w:rFonts w:hint="eastAsia"/>
          <w:sz w:val="24"/>
          <w:szCs w:val="24"/>
          <w:lang w:val="en-US" w:eastAsia="zh-CN"/>
        </w:rPr>
        <w:t>七</w:t>
      </w:r>
      <w:r>
        <w:rPr>
          <w:sz w:val="24"/>
          <w:szCs w:val="24"/>
          <w:lang w:val="en-US"/>
        </w:rPr>
        <w:t>条 加强监督检查。应用技术学院要加强对师德师风建设工作的监督检查，建立师德师风问题报告和查处机制，对违反师德师风规定的教师要严肃处理，并公开曝光。</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sz w:val="24"/>
          <w:szCs w:val="24"/>
          <w:lang w:val="en-US"/>
        </w:rPr>
      </w:pPr>
      <w:r>
        <w:rPr>
          <w:sz w:val="24"/>
          <w:szCs w:val="24"/>
          <w:lang w:val="en-US"/>
        </w:rPr>
        <w:t>第十</w:t>
      </w:r>
      <w:r>
        <w:rPr>
          <w:rFonts w:hint="eastAsia"/>
          <w:sz w:val="24"/>
          <w:szCs w:val="24"/>
          <w:lang w:val="en-US" w:eastAsia="zh-CN"/>
        </w:rPr>
        <w:t>八</w:t>
      </w:r>
      <w:r>
        <w:rPr>
          <w:sz w:val="24"/>
          <w:szCs w:val="24"/>
          <w:lang w:val="en-US"/>
        </w:rPr>
        <w:t>条 鼓励先进典型。应用技术学院要深入挖掘和宣传师德师风先进典型，树立榜样，发挥示范引领作用。对在师德师风建设工作中表现突出的教师要给予表彰和奖励，激发广大教师投身师德师风建设的积极性和创造性。</w:t>
      </w:r>
    </w:p>
    <w:p>
      <w:pPr>
        <w:keepNext w:val="0"/>
        <w:keepLines w:val="0"/>
        <w:pageBreakBefore w:val="0"/>
        <w:widowControl w:val="0"/>
        <w:kinsoku/>
        <w:wordWrap/>
        <w:overflowPunct/>
        <w:topLinePunct w:val="0"/>
        <w:autoSpaceDE/>
        <w:autoSpaceDN/>
        <w:bidi w:val="0"/>
        <w:adjustRightInd/>
        <w:snapToGrid/>
        <w:spacing w:line="500" w:lineRule="exact"/>
        <w:textAlignment w:val="auto"/>
        <w:rPr>
          <w:sz w:val="24"/>
          <w:szCs w:val="24"/>
          <w:lang w:val="en-US"/>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bCs/>
          <w:sz w:val="32"/>
          <w:szCs w:val="32"/>
          <w:lang w:val="en-US"/>
        </w:rPr>
      </w:pPr>
      <w:r>
        <w:rPr>
          <w:b/>
          <w:bCs/>
          <w:sz w:val="32"/>
          <w:szCs w:val="32"/>
          <w:lang w:val="en-US"/>
        </w:rPr>
        <w:t>第五章 附则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sz w:val="24"/>
          <w:szCs w:val="24"/>
          <w:lang w:val="en-US"/>
        </w:rPr>
      </w:pPr>
      <w:r>
        <w:rPr>
          <w:sz w:val="24"/>
          <w:szCs w:val="24"/>
          <w:lang w:val="en-US"/>
        </w:rPr>
        <w:t>第十</w:t>
      </w:r>
      <w:r>
        <w:rPr>
          <w:rFonts w:hint="eastAsia"/>
          <w:sz w:val="24"/>
          <w:szCs w:val="24"/>
          <w:lang w:val="en-US" w:eastAsia="zh-CN"/>
        </w:rPr>
        <w:t>九</w:t>
      </w:r>
      <w:r>
        <w:rPr>
          <w:sz w:val="24"/>
          <w:szCs w:val="24"/>
          <w:lang w:val="en-US"/>
        </w:rPr>
        <w:t>条 本实施细则自发布之日起施行，由应用技术学院负责解释。</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sz w:val="24"/>
          <w:szCs w:val="24"/>
          <w:lang w:val="en-US"/>
        </w:rPr>
      </w:pPr>
      <w:r>
        <w:rPr>
          <w:sz w:val="24"/>
          <w:szCs w:val="24"/>
          <w:lang w:val="en-US"/>
        </w:rPr>
        <w:t>第</w:t>
      </w:r>
      <w:r>
        <w:rPr>
          <w:rFonts w:hint="eastAsia"/>
          <w:sz w:val="24"/>
          <w:szCs w:val="24"/>
          <w:lang w:val="en-US" w:eastAsia="zh-CN"/>
        </w:rPr>
        <w:t>二</w:t>
      </w:r>
      <w:r>
        <w:rPr>
          <w:sz w:val="24"/>
          <w:szCs w:val="24"/>
          <w:lang w:val="en-US"/>
        </w:rPr>
        <w:t>十条 本实施细则如有与上级法律法规和政策文件相抵触之处，以上级法律法规和政策文件为准。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sz w:val="24"/>
          <w:szCs w:val="24"/>
          <w:lang w:val="en-US"/>
        </w:rPr>
      </w:pPr>
      <w:r>
        <w:rPr>
          <w:sz w:val="24"/>
          <w:szCs w:val="24"/>
          <w:lang w:val="en-US"/>
        </w:rPr>
        <w:t>第二十</w:t>
      </w:r>
      <w:r>
        <w:rPr>
          <w:rFonts w:hint="eastAsia"/>
          <w:sz w:val="24"/>
          <w:szCs w:val="24"/>
          <w:lang w:val="en-US" w:eastAsia="zh-CN"/>
        </w:rPr>
        <w:t>一</w:t>
      </w:r>
      <w:r>
        <w:rPr>
          <w:sz w:val="24"/>
          <w:szCs w:val="24"/>
          <w:lang w:val="en-US"/>
        </w:rPr>
        <w:t>条 本实施细则的修改权归应用技术学院所有。</w:t>
      </w:r>
    </w:p>
    <w:p>
      <w:pPr>
        <w:keepNext w:val="0"/>
        <w:keepLines w:val="0"/>
        <w:pageBreakBefore w:val="0"/>
        <w:widowControl w:val="0"/>
        <w:kinsoku/>
        <w:wordWrap/>
        <w:overflowPunct/>
        <w:topLinePunct w:val="0"/>
        <w:autoSpaceDE/>
        <w:autoSpaceDN/>
        <w:bidi w:val="0"/>
        <w:adjustRightInd/>
        <w:snapToGrid/>
        <w:spacing w:line="500" w:lineRule="exact"/>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hZWU1NjQ1YThkNDRhMWEzYzkyZTVhYjgyNDdmNmEifQ=="/>
  </w:docVars>
  <w:rsids>
    <w:rsidRoot w:val="00000000"/>
    <w:rsid w:val="01990106"/>
    <w:rsid w:val="07EE2ECA"/>
    <w:rsid w:val="72F60233"/>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uiPriority w:val="1"/>
  </w:style>
  <w:style w:type="table" w:default="1" w:styleId="2">
    <w:name w:val="Normal Table"/>
    <w:autoRedefine/>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Words>2321</Words>
  <Characters>2321</Characters>
  <Paragraphs>48</Paragraphs>
  <TotalTime>8</TotalTime>
  <ScaleCrop>false</ScaleCrop>
  <LinksUpToDate>false</LinksUpToDate>
  <CharactersWithSpaces>2346</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2024-03-26T10:07:00Z</dcterms:created>
  <dc:creator>PEQM00</dc:creator>
  <cp:lastModifiedBy>周丹</cp:lastModifiedBy>
  <dcterms:modified xsi:type="dcterms:W3CDTF">2024-03-28T02:59:26Z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050a3aeeff6d4f9b99f3fe189cdb5dd8_21</vt:lpwstr>
  </property>
  <property fmtid="{D5CDD505-2E9C-101B-9397-08002B2CF9AE}" pid="3" name="KSOProductBuildVer">
    <vt:lpwstr>2052-12.1.0.16388</vt:lpwstr>
  </property>
</Properties>
</file>